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ADF" w:rsidRPr="001A27C1" w:rsidRDefault="00291ADF" w:rsidP="00291ADF">
      <w:pPr>
        <w:ind w:right="-45"/>
        <w:jc w:val="center"/>
        <w:rPr>
          <w:rFonts w:asciiTheme="minorHAnsi" w:hAnsiTheme="minorHAnsi" w:cstheme="minorHAnsi"/>
          <w:b/>
          <w:szCs w:val="24"/>
        </w:rPr>
      </w:pPr>
      <w:r w:rsidRPr="001A27C1">
        <w:rPr>
          <w:rFonts w:asciiTheme="minorHAnsi" w:hAnsiTheme="minorHAnsi" w:cstheme="minorHAnsi"/>
          <w:b/>
          <w:szCs w:val="24"/>
        </w:rPr>
        <w:t>CERTIFICATE OF THE PRESIDENT, SECRETARY AND TREASURER</w:t>
      </w:r>
    </w:p>
    <w:p w:rsidR="00291ADF" w:rsidRPr="001A27C1" w:rsidRDefault="00291ADF" w:rsidP="00291ADF">
      <w:pPr>
        <w:ind w:left="425" w:right="567"/>
        <w:jc w:val="center"/>
        <w:rPr>
          <w:rFonts w:asciiTheme="minorHAnsi" w:hAnsiTheme="minorHAnsi" w:cstheme="minorHAnsi"/>
          <w:b/>
          <w:szCs w:val="24"/>
        </w:rPr>
      </w:pPr>
    </w:p>
    <w:p w:rsidR="00291ADF" w:rsidRPr="001A27C1" w:rsidRDefault="00291ADF" w:rsidP="00291ADF">
      <w:pPr>
        <w:ind w:left="425" w:right="567"/>
        <w:jc w:val="center"/>
        <w:rPr>
          <w:rFonts w:asciiTheme="minorHAnsi" w:hAnsiTheme="minorHAnsi" w:cstheme="minorHAnsi"/>
          <w:b/>
          <w:szCs w:val="24"/>
        </w:rPr>
      </w:pPr>
      <w:r>
        <w:rPr>
          <w:rFonts w:asciiTheme="minorHAnsi" w:hAnsiTheme="minorHAnsi" w:cstheme="minorHAnsi"/>
          <w:b/>
          <w:szCs w:val="24"/>
        </w:rPr>
        <w:t>XXX</w:t>
      </w:r>
      <w:r w:rsidRPr="001A27C1">
        <w:rPr>
          <w:rFonts w:asciiTheme="minorHAnsi" w:hAnsiTheme="minorHAnsi" w:cstheme="minorHAnsi"/>
          <w:b/>
          <w:szCs w:val="24"/>
        </w:rPr>
        <w:t xml:space="preserve"> STATE SCHOOL </w:t>
      </w:r>
    </w:p>
    <w:p w:rsidR="00291ADF" w:rsidRPr="001A27C1" w:rsidRDefault="00291ADF" w:rsidP="00291ADF">
      <w:pPr>
        <w:ind w:left="425" w:right="567"/>
        <w:jc w:val="center"/>
        <w:rPr>
          <w:rFonts w:asciiTheme="minorHAnsi" w:hAnsiTheme="minorHAnsi" w:cstheme="minorHAnsi"/>
          <w:b/>
          <w:szCs w:val="24"/>
        </w:rPr>
      </w:pPr>
      <w:r w:rsidRPr="001A27C1">
        <w:rPr>
          <w:rFonts w:asciiTheme="minorHAnsi" w:hAnsiTheme="minorHAnsi" w:cstheme="minorHAnsi"/>
          <w:b/>
          <w:szCs w:val="24"/>
        </w:rPr>
        <w:t>PARENTS AND CITIZENS’</w:t>
      </w:r>
      <w:r>
        <w:rPr>
          <w:rFonts w:asciiTheme="minorHAnsi" w:hAnsiTheme="minorHAnsi" w:cstheme="minorHAnsi"/>
          <w:b/>
          <w:szCs w:val="24"/>
        </w:rPr>
        <w:t xml:space="preserve"> ASSOCIATION</w:t>
      </w:r>
    </w:p>
    <w:p w:rsidR="00291ADF" w:rsidRDefault="00291ADF" w:rsidP="00291ADF">
      <w:pPr>
        <w:spacing w:before="100" w:beforeAutospacing="1"/>
        <w:ind w:right="851"/>
        <w:jc w:val="both"/>
        <w:rPr>
          <w:rFonts w:asciiTheme="minorHAnsi" w:hAnsiTheme="minorHAnsi" w:cstheme="minorHAnsi"/>
        </w:rPr>
      </w:pPr>
    </w:p>
    <w:p w:rsidR="00291ADF" w:rsidRPr="000934B6" w:rsidRDefault="00291ADF" w:rsidP="00291ADF">
      <w:pPr>
        <w:spacing w:before="100" w:beforeAutospacing="1"/>
        <w:ind w:right="851"/>
        <w:jc w:val="both"/>
        <w:rPr>
          <w:rFonts w:asciiTheme="minorHAnsi" w:hAnsiTheme="minorHAnsi" w:cstheme="minorHAnsi"/>
        </w:rPr>
      </w:pPr>
      <w:r>
        <w:rPr>
          <w:rFonts w:asciiTheme="minorHAnsi" w:hAnsiTheme="minorHAnsi" w:cstheme="minorHAnsi"/>
        </w:rPr>
        <w:t xml:space="preserve">We have prepared the foregoing annual financial statements pursuant to the provisions of the </w:t>
      </w:r>
      <w:r w:rsidRPr="001F7B48">
        <w:rPr>
          <w:rFonts w:asciiTheme="minorHAnsi" w:hAnsiTheme="minorHAnsi" w:cstheme="minorHAnsi"/>
          <w:i/>
        </w:rPr>
        <w:t>Financial Accountability Act 2009</w:t>
      </w:r>
      <w:r>
        <w:rPr>
          <w:rFonts w:asciiTheme="minorHAnsi" w:hAnsiTheme="minorHAnsi" w:cstheme="minorHAnsi"/>
        </w:rPr>
        <w:t xml:space="preserve">, </w:t>
      </w:r>
      <w:r w:rsidRPr="001F7B48">
        <w:rPr>
          <w:rFonts w:asciiTheme="minorHAnsi" w:hAnsiTheme="minorHAnsi" w:cstheme="minorHAnsi"/>
          <w:i/>
        </w:rPr>
        <w:t>Education (General Provisions) Act 2006</w:t>
      </w:r>
      <w:r>
        <w:rPr>
          <w:rFonts w:asciiTheme="minorHAnsi" w:hAnsiTheme="minorHAnsi" w:cstheme="minorHAnsi"/>
        </w:rPr>
        <w:t>, and the Accounting Manual for Parents and Citizens’ Associations and certify that:</w:t>
      </w:r>
    </w:p>
    <w:p w:rsidR="00291ADF" w:rsidRDefault="00291ADF" w:rsidP="00291ADF">
      <w:pPr>
        <w:pStyle w:val="ListParagraph"/>
        <w:numPr>
          <w:ilvl w:val="0"/>
          <w:numId w:val="1"/>
        </w:numPr>
        <w:overflowPunct w:val="0"/>
        <w:autoSpaceDE w:val="0"/>
        <w:autoSpaceDN w:val="0"/>
        <w:adjustRightInd w:val="0"/>
        <w:spacing w:before="100" w:beforeAutospacing="1"/>
        <w:ind w:left="1134" w:right="1204" w:hanging="708"/>
        <w:jc w:val="both"/>
        <w:textAlignment w:val="baseline"/>
        <w:rPr>
          <w:rFonts w:asciiTheme="minorHAnsi" w:hAnsiTheme="minorHAnsi" w:cstheme="minorHAnsi"/>
        </w:rPr>
      </w:pPr>
      <w:r>
        <w:rPr>
          <w:rFonts w:asciiTheme="minorHAnsi" w:hAnsiTheme="minorHAnsi" w:cstheme="minorHAnsi"/>
        </w:rPr>
        <w:t xml:space="preserve">the financial statements and notes to and forming part of the accounts </w:t>
      </w:r>
      <w:proofErr w:type="gramStart"/>
      <w:r>
        <w:rPr>
          <w:rFonts w:asciiTheme="minorHAnsi" w:hAnsiTheme="minorHAnsi" w:cstheme="minorHAnsi"/>
        </w:rPr>
        <w:t>are in agreement</w:t>
      </w:r>
      <w:proofErr w:type="gramEnd"/>
      <w:r>
        <w:rPr>
          <w:rFonts w:asciiTheme="minorHAnsi" w:hAnsiTheme="minorHAnsi" w:cstheme="minorHAnsi"/>
        </w:rPr>
        <w:t xml:space="preserve"> with the accounts and records of the XXX State School Parents &amp; Citizens’ Association;</w:t>
      </w:r>
    </w:p>
    <w:p w:rsidR="00291ADF" w:rsidRDefault="00291ADF" w:rsidP="00291ADF">
      <w:pPr>
        <w:pStyle w:val="ListParagraph"/>
        <w:overflowPunct w:val="0"/>
        <w:autoSpaceDE w:val="0"/>
        <w:autoSpaceDN w:val="0"/>
        <w:adjustRightInd w:val="0"/>
        <w:spacing w:before="100" w:beforeAutospacing="1"/>
        <w:ind w:left="1134" w:right="1204"/>
        <w:jc w:val="both"/>
        <w:textAlignment w:val="baseline"/>
        <w:rPr>
          <w:rFonts w:asciiTheme="minorHAnsi" w:hAnsiTheme="minorHAnsi" w:cstheme="minorHAnsi"/>
        </w:rPr>
      </w:pPr>
    </w:p>
    <w:p w:rsidR="00291ADF" w:rsidRDefault="00291ADF" w:rsidP="00291ADF">
      <w:pPr>
        <w:pStyle w:val="ListParagraph"/>
        <w:numPr>
          <w:ilvl w:val="0"/>
          <w:numId w:val="1"/>
        </w:numPr>
        <w:overflowPunct w:val="0"/>
        <w:autoSpaceDE w:val="0"/>
        <w:autoSpaceDN w:val="0"/>
        <w:adjustRightInd w:val="0"/>
        <w:spacing w:before="100" w:beforeAutospacing="1"/>
        <w:ind w:left="1134" w:right="1204" w:hanging="708"/>
        <w:jc w:val="both"/>
        <w:textAlignment w:val="baseline"/>
        <w:rPr>
          <w:rFonts w:asciiTheme="minorHAnsi" w:hAnsiTheme="minorHAnsi" w:cstheme="minorHAnsi"/>
        </w:rPr>
      </w:pPr>
      <w:r>
        <w:rPr>
          <w:rFonts w:asciiTheme="minorHAnsi" w:hAnsiTheme="minorHAnsi" w:cstheme="minorHAnsi"/>
        </w:rPr>
        <w:t>in our opinion:</w:t>
      </w:r>
    </w:p>
    <w:p w:rsidR="00291ADF" w:rsidRPr="001F7B48" w:rsidRDefault="00291ADF" w:rsidP="00291ADF">
      <w:pPr>
        <w:pStyle w:val="ListParagraph"/>
        <w:rPr>
          <w:rFonts w:asciiTheme="minorHAnsi" w:hAnsiTheme="minorHAnsi" w:cstheme="minorHAnsi"/>
        </w:rPr>
      </w:pPr>
    </w:p>
    <w:p w:rsidR="00291ADF" w:rsidRDefault="00291ADF" w:rsidP="00291ADF">
      <w:pPr>
        <w:pStyle w:val="ListParagraph"/>
        <w:numPr>
          <w:ilvl w:val="0"/>
          <w:numId w:val="2"/>
        </w:numPr>
        <w:overflowPunct w:val="0"/>
        <w:autoSpaceDE w:val="0"/>
        <w:autoSpaceDN w:val="0"/>
        <w:adjustRightInd w:val="0"/>
        <w:spacing w:before="100" w:beforeAutospacing="1"/>
        <w:ind w:right="1204"/>
        <w:jc w:val="both"/>
        <w:textAlignment w:val="baseline"/>
        <w:rPr>
          <w:rFonts w:asciiTheme="minorHAnsi" w:hAnsiTheme="minorHAnsi" w:cstheme="minorHAnsi"/>
        </w:rPr>
      </w:pPr>
      <w:r>
        <w:rPr>
          <w:rFonts w:asciiTheme="minorHAnsi" w:hAnsiTheme="minorHAnsi" w:cstheme="minorHAnsi"/>
        </w:rPr>
        <w:t>the prescribed requirements in respect of the establishment and keeping of accounts have been complied with in all material respects;</w:t>
      </w:r>
    </w:p>
    <w:p w:rsidR="00291ADF" w:rsidRDefault="00291ADF" w:rsidP="00291ADF">
      <w:pPr>
        <w:pStyle w:val="ListParagraph"/>
        <w:overflowPunct w:val="0"/>
        <w:autoSpaceDE w:val="0"/>
        <w:autoSpaceDN w:val="0"/>
        <w:adjustRightInd w:val="0"/>
        <w:spacing w:before="100" w:beforeAutospacing="1"/>
        <w:ind w:left="2160" w:right="1204"/>
        <w:jc w:val="both"/>
        <w:textAlignment w:val="baseline"/>
        <w:rPr>
          <w:rFonts w:asciiTheme="minorHAnsi" w:hAnsiTheme="minorHAnsi" w:cstheme="minorHAnsi"/>
        </w:rPr>
      </w:pPr>
    </w:p>
    <w:p w:rsidR="00291ADF" w:rsidRPr="001F7B48" w:rsidRDefault="00291ADF" w:rsidP="00291ADF">
      <w:pPr>
        <w:pStyle w:val="ListParagraph"/>
        <w:numPr>
          <w:ilvl w:val="0"/>
          <w:numId w:val="2"/>
        </w:numPr>
        <w:overflowPunct w:val="0"/>
        <w:autoSpaceDE w:val="0"/>
        <w:autoSpaceDN w:val="0"/>
        <w:adjustRightInd w:val="0"/>
        <w:spacing w:before="100" w:beforeAutospacing="1"/>
        <w:ind w:right="1204"/>
        <w:jc w:val="both"/>
        <w:textAlignment w:val="baseline"/>
        <w:rPr>
          <w:rFonts w:asciiTheme="minorHAnsi" w:hAnsiTheme="minorHAnsi" w:cstheme="minorHAnsi"/>
        </w:rPr>
      </w:pPr>
      <w:r>
        <w:rPr>
          <w:rFonts w:asciiTheme="minorHAnsi" w:hAnsiTheme="minorHAnsi" w:cstheme="minorHAnsi"/>
        </w:rPr>
        <w:t xml:space="preserve">the statements have been drawn up so as to present a true and fair view, on a basis consistent with that applied in the financial year last preceding, of the transactions of the association for the financial year to which they relate and, where they show the financial position as at the close of that year, of that financial position. </w:t>
      </w:r>
    </w:p>
    <w:p w:rsidR="00291ADF" w:rsidRPr="000934B6" w:rsidRDefault="00291ADF" w:rsidP="00291ADF">
      <w:pPr>
        <w:pStyle w:val="ListParagraph"/>
        <w:rPr>
          <w:rFonts w:asciiTheme="minorHAnsi" w:hAnsiTheme="minorHAnsi" w:cstheme="minorHAnsi"/>
        </w:rPr>
      </w:pPr>
    </w:p>
    <w:p w:rsidR="00291ADF" w:rsidRDefault="00291ADF" w:rsidP="00291ADF">
      <w:pPr>
        <w:pStyle w:val="ListParagraph"/>
        <w:rPr>
          <w:rFonts w:asciiTheme="minorHAnsi" w:hAnsiTheme="minorHAnsi" w:cstheme="minorHAnsi"/>
        </w:rPr>
      </w:pPr>
    </w:p>
    <w:p w:rsidR="00291ADF" w:rsidRPr="000934B6" w:rsidRDefault="00291ADF" w:rsidP="00291ADF">
      <w:pPr>
        <w:pStyle w:val="ListParagraph"/>
        <w:rPr>
          <w:rFonts w:asciiTheme="minorHAnsi" w:hAnsiTheme="minorHAnsi" w:cstheme="minorHAnsi"/>
        </w:rPr>
      </w:pPr>
    </w:p>
    <w:p w:rsidR="00291ADF" w:rsidRPr="000934B6" w:rsidRDefault="00291ADF" w:rsidP="00291ADF">
      <w:pPr>
        <w:rPr>
          <w:rFonts w:asciiTheme="minorHAnsi" w:hAnsiTheme="minorHAnsi" w:cstheme="minorHAnsi"/>
          <w:sz w:val="20"/>
        </w:rPr>
      </w:pPr>
    </w:p>
    <w:p w:rsidR="00291ADF" w:rsidRPr="000934B6" w:rsidRDefault="00291ADF" w:rsidP="00291ADF">
      <w:pPr>
        <w:rPr>
          <w:rFonts w:asciiTheme="minorHAnsi" w:hAnsiTheme="minorHAnsi" w:cstheme="minorHAnsi"/>
          <w:sz w:val="20"/>
        </w:rPr>
      </w:pPr>
    </w:p>
    <w:p w:rsidR="00291ADF" w:rsidRPr="000934B6" w:rsidRDefault="00291ADF" w:rsidP="00291ADF">
      <w:pPr>
        <w:rPr>
          <w:rFonts w:asciiTheme="minorHAnsi" w:hAnsiTheme="minorHAnsi" w:cstheme="minorHAnsi"/>
          <w:sz w:val="20"/>
        </w:rPr>
      </w:pPr>
    </w:p>
    <w:p w:rsidR="00291ADF" w:rsidRDefault="00291ADF" w:rsidP="00291ADF">
      <w:pPr>
        <w:rPr>
          <w:rFonts w:asciiTheme="minorHAnsi" w:hAnsiTheme="minorHAnsi" w:cstheme="minorHAnsi"/>
          <w:sz w:val="20"/>
        </w:rPr>
      </w:pPr>
    </w:p>
    <w:p w:rsidR="00291ADF" w:rsidRDefault="00291ADF" w:rsidP="00291ADF">
      <w:pPr>
        <w:rPr>
          <w:rFonts w:asciiTheme="minorHAnsi" w:hAnsiTheme="minorHAnsi" w:cstheme="minorHAnsi"/>
        </w:rPr>
      </w:pPr>
      <w:r w:rsidRPr="001F7B48">
        <w:rPr>
          <w:rFonts w:asciiTheme="minorHAnsi" w:hAnsiTheme="minorHAnsi" w:cstheme="minorHAnsi"/>
        </w:rPr>
        <w:t>Pre</w:t>
      </w:r>
      <w:r>
        <w:rPr>
          <w:rFonts w:asciiTheme="minorHAnsi" w:hAnsiTheme="minorHAnsi" w:cstheme="minorHAnsi"/>
        </w:rPr>
        <w:t>sident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Treasurer</w:t>
      </w:r>
    </w:p>
    <w:p w:rsidR="00291ADF" w:rsidRDefault="00291ADF" w:rsidP="00291ADF">
      <w:pPr>
        <w:rPr>
          <w:rFonts w:asciiTheme="minorHAnsi" w:hAnsiTheme="minorHAnsi" w:cstheme="minorHAnsi"/>
        </w:rPr>
      </w:pPr>
    </w:p>
    <w:p w:rsidR="00291ADF" w:rsidRDefault="00291ADF" w:rsidP="00291ADF">
      <w:pPr>
        <w:rPr>
          <w:rFonts w:asciiTheme="minorHAnsi" w:hAnsiTheme="minorHAnsi" w:cstheme="minorHAnsi"/>
        </w:rPr>
      </w:pPr>
    </w:p>
    <w:p w:rsidR="00291ADF" w:rsidRPr="001F7B48" w:rsidRDefault="00291ADF" w:rsidP="00291ADF">
      <w:pPr>
        <w:rPr>
          <w:rFonts w:asciiTheme="minorHAnsi" w:hAnsiTheme="minorHAnsi" w:cstheme="minorHAnsi"/>
        </w:rPr>
      </w:pPr>
    </w:p>
    <w:p w:rsidR="00291ADF" w:rsidRPr="000934B6" w:rsidRDefault="00291ADF" w:rsidP="00291ADF">
      <w:pPr>
        <w:ind w:right="400"/>
        <w:rPr>
          <w:rFonts w:asciiTheme="minorHAnsi" w:hAnsiTheme="minorHAnsi" w:cstheme="minorHAnsi"/>
          <w:sz w:val="20"/>
        </w:rPr>
      </w:pPr>
      <w:r>
        <w:rPr>
          <w:rFonts w:asciiTheme="minorHAnsi" w:hAnsiTheme="minorHAnsi" w:cstheme="minorHAnsi"/>
          <w:sz w:val="20"/>
        </w:rPr>
        <w:t>(name) ………………………………….</w:t>
      </w:r>
      <w:r>
        <w:rPr>
          <w:rFonts w:asciiTheme="minorHAnsi" w:hAnsiTheme="minorHAnsi" w:cstheme="minorHAnsi"/>
          <w:sz w:val="20"/>
        </w:rPr>
        <w:tab/>
        <w:t>(name) ………………………………….</w:t>
      </w:r>
      <w:r>
        <w:rPr>
          <w:rFonts w:asciiTheme="minorHAnsi" w:hAnsiTheme="minorHAnsi" w:cstheme="minorHAnsi"/>
          <w:sz w:val="20"/>
        </w:rPr>
        <w:tab/>
        <w:t>(name) ………………………………….</w:t>
      </w:r>
    </w:p>
    <w:p w:rsidR="00291ADF" w:rsidRDefault="00291ADF" w:rsidP="00291ADF">
      <w:pPr>
        <w:ind w:right="400"/>
        <w:rPr>
          <w:rFonts w:asciiTheme="minorHAnsi" w:hAnsiTheme="minorHAnsi" w:cstheme="minorHAnsi"/>
          <w:sz w:val="20"/>
        </w:rPr>
      </w:pPr>
    </w:p>
    <w:p w:rsidR="00291ADF" w:rsidRDefault="00291ADF" w:rsidP="00291ADF">
      <w:pPr>
        <w:ind w:right="400"/>
        <w:rPr>
          <w:rFonts w:asciiTheme="minorHAnsi" w:hAnsiTheme="minorHAnsi" w:cstheme="minorHAnsi"/>
          <w:sz w:val="20"/>
        </w:rPr>
      </w:pPr>
    </w:p>
    <w:p w:rsidR="00291ADF" w:rsidRPr="002F7079" w:rsidRDefault="00291ADF" w:rsidP="00291ADF">
      <w:pPr>
        <w:ind w:right="400"/>
        <w:rPr>
          <w:rFonts w:asciiTheme="minorHAnsi" w:hAnsiTheme="minorHAnsi" w:cstheme="minorHAnsi"/>
          <w:sz w:val="20"/>
        </w:rPr>
      </w:pPr>
      <w:r>
        <w:rPr>
          <w:rFonts w:asciiTheme="minorHAnsi" w:hAnsiTheme="minorHAnsi" w:cstheme="minorHAnsi"/>
          <w:sz w:val="20"/>
        </w:rPr>
        <w:t>(signature) …………………………….</w:t>
      </w:r>
      <w:r>
        <w:rPr>
          <w:rFonts w:asciiTheme="minorHAnsi" w:hAnsiTheme="minorHAnsi" w:cstheme="minorHAnsi"/>
          <w:sz w:val="20"/>
        </w:rPr>
        <w:tab/>
        <w:t>(signature) …………………………….</w:t>
      </w:r>
      <w:r>
        <w:rPr>
          <w:rFonts w:asciiTheme="minorHAnsi" w:hAnsiTheme="minorHAnsi" w:cstheme="minorHAnsi"/>
          <w:sz w:val="20"/>
        </w:rPr>
        <w:tab/>
      </w:r>
      <w:r w:rsidRPr="002F7079">
        <w:rPr>
          <w:rFonts w:asciiTheme="minorHAnsi" w:hAnsiTheme="minorHAnsi" w:cstheme="minorHAnsi"/>
          <w:sz w:val="20"/>
        </w:rPr>
        <w:t>(signature) …………………………….</w:t>
      </w:r>
    </w:p>
    <w:p w:rsidR="00291ADF" w:rsidRPr="002F7079" w:rsidRDefault="00291ADF" w:rsidP="00291ADF">
      <w:pPr>
        <w:ind w:right="400"/>
        <w:rPr>
          <w:rFonts w:asciiTheme="minorHAnsi" w:hAnsiTheme="minorHAnsi" w:cstheme="minorHAnsi"/>
          <w:sz w:val="20"/>
        </w:rPr>
      </w:pPr>
    </w:p>
    <w:p w:rsidR="00291ADF" w:rsidRPr="002F7079" w:rsidRDefault="00291ADF" w:rsidP="00291ADF">
      <w:pPr>
        <w:ind w:right="400"/>
        <w:rPr>
          <w:rFonts w:asciiTheme="minorHAnsi" w:hAnsiTheme="minorHAnsi" w:cstheme="minorHAnsi"/>
          <w:sz w:val="20"/>
        </w:rPr>
      </w:pPr>
    </w:p>
    <w:p w:rsidR="00291ADF" w:rsidRPr="002F7079" w:rsidRDefault="00291ADF" w:rsidP="00291ADF">
      <w:pPr>
        <w:ind w:right="400"/>
        <w:rPr>
          <w:rFonts w:asciiTheme="minorHAnsi" w:hAnsiTheme="minorHAnsi" w:cstheme="minorHAnsi"/>
          <w:sz w:val="20"/>
        </w:rPr>
      </w:pPr>
      <w:r w:rsidRPr="002F7079">
        <w:rPr>
          <w:rFonts w:asciiTheme="minorHAnsi" w:hAnsiTheme="minorHAnsi" w:cstheme="minorHAnsi"/>
          <w:sz w:val="20"/>
        </w:rPr>
        <w:t>(</w:t>
      </w:r>
      <w:proofErr w:type="gramStart"/>
      <w:r w:rsidRPr="002F7079">
        <w:rPr>
          <w:rFonts w:asciiTheme="minorHAnsi" w:hAnsiTheme="minorHAnsi" w:cstheme="minorHAnsi"/>
          <w:sz w:val="20"/>
        </w:rPr>
        <w:t xml:space="preserve">date)   </w:t>
      </w:r>
      <w:proofErr w:type="gramEnd"/>
      <w:r w:rsidRPr="002F7079">
        <w:rPr>
          <w:rFonts w:asciiTheme="minorHAnsi" w:hAnsiTheme="minorHAnsi" w:cstheme="minorHAnsi"/>
          <w:sz w:val="20"/>
        </w:rPr>
        <w:t xml:space="preserve">         /</w:t>
      </w:r>
      <w:r w:rsidRPr="002F7079">
        <w:rPr>
          <w:rFonts w:asciiTheme="minorHAnsi" w:hAnsiTheme="minorHAnsi" w:cstheme="minorHAnsi"/>
          <w:sz w:val="20"/>
        </w:rPr>
        <w:tab/>
        <w:t xml:space="preserve">    /</w:t>
      </w:r>
      <w:r w:rsidRPr="002F7079">
        <w:rPr>
          <w:rFonts w:asciiTheme="minorHAnsi" w:hAnsiTheme="minorHAnsi" w:cstheme="minorHAnsi"/>
          <w:sz w:val="20"/>
        </w:rPr>
        <w:tab/>
      </w:r>
      <w:r w:rsidRPr="002F7079">
        <w:rPr>
          <w:rFonts w:asciiTheme="minorHAnsi" w:hAnsiTheme="minorHAnsi" w:cstheme="minorHAnsi"/>
          <w:sz w:val="20"/>
        </w:rPr>
        <w:tab/>
        <w:t>(date)            /</w:t>
      </w:r>
      <w:r w:rsidRPr="002F7079">
        <w:rPr>
          <w:rFonts w:asciiTheme="minorHAnsi" w:hAnsiTheme="minorHAnsi" w:cstheme="minorHAnsi"/>
          <w:sz w:val="20"/>
        </w:rPr>
        <w:tab/>
        <w:t xml:space="preserve">    /</w:t>
      </w:r>
      <w:r w:rsidRPr="002F7079">
        <w:rPr>
          <w:rFonts w:asciiTheme="minorHAnsi" w:hAnsiTheme="minorHAnsi" w:cstheme="minorHAnsi"/>
          <w:sz w:val="20"/>
        </w:rPr>
        <w:tab/>
      </w:r>
      <w:r w:rsidRPr="002F7079">
        <w:rPr>
          <w:rFonts w:asciiTheme="minorHAnsi" w:hAnsiTheme="minorHAnsi" w:cstheme="minorHAnsi"/>
          <w:sz w:val="20"/>
        </w:rPr>
        <w:tab/>
        <w:t>(date)            /</w:t>
      </w:r>
      <w:r w:rsidRPr="002F7079">
        <w:rPr>
          <w:rFonts w:asciiTheme="minorHAnsi" w:hAnsiTheme="minorHAnsi" w:cstheme="minorHAnsi"/>
          <w:sz w:val="20"/>
        </w:rPr>
        <w:tab/>
        <w:t xml:space="preserve">    /</w:t>
      </w:r>
    </w:p>
    <w:p w:rsidR="00E40138" w:rsidRDefault="00E40138">
      <w:bookmarkStart w:id="0" w:name="_GoBack"/>
      <w:bookmarkEnd w:id="0"/>
    </w:p>
    <w:sectPr w:rsidR="00E401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E00C6"/>
    <w:multiLevelType w:val="hybridMultilevel"/>
    <w:tmpl w:val="9EC0ACE6"/>
    <w:lvl w:ilvl="0" w:tplc="58787B74">
      <w:start w:val="1"/>
      <w:numFmt w:val="lowerLetter"/>
      <w:lvlText w:val="%1)"/>
      <w:lvlJc w:val="left"/>
      <w:pPr>
        <w:ind w:left="926" w:hanging="360"/>
      </w:pPr>
      <w:rPr>
        <w:rFonts w:hint="default"/>
      </w:rPr>
    </w:lvl>
    <w:lvl w:ilvl="1" w:tplc="0C090019" w:tentative="1">
      <w:start w:val="1"/>
      <w:numFmt w:val="lowerLetter"/>
      <w:lvlText w:val="%2."/>
      <w:lvlJc w:val="left"/>
      <w:pPr>
        <w:ind w:left="1646" w:hanging="360"/>
      </w:pPr>
    </w:lvl>
    <w:lvl w:ilvl="2" w:tplc="0C09001B" w:tentative="1">
      <w:start w:val="1"/>
      <w:numFmt w:val="lowerRoman"/>
      <w:lvlText w:val="%3."/>
      <w:lvlJc w:val="right"/>
      <w:pPr>
        <w:ind w:left="2366" w:hanging="180"/>
      </w:pPr>
    </w:lvl>
    <w:lvl w:ilvl="3" w:tplc="0C09000F" w:tentative="1">
      <w:start w:val="1"/>
      <w:numFmt w:val="decimal"/>
      <w:lvlText w:val="%4."/>
      <w:lvlJc w:val="left"/>
      <w:pPr>
        <w:ind w:left="3086" w:hanging="360"/>
      </w:pPr>
    </w:lvl>
    <w:lvl w:ilvl="4" w:tplc="0C090019" w:tentative="1">
      <w:start w:val="1"/>
      <w:numFmt w:val="lowerLetter"/>
      <w:lvlText w:val="%5."/>
      <w:lvlJc w:val="left"/>
      <w:pPr>
        <w:ind w:left="3806" w:hanging="360"/>
      </w:pPr>
    </w:lvl>
    <w:lvl w:ilvl="5" w:tplc="0C09001B" w:tentative="1">
      <w:start w:val="1"/>
      <w:numFmt w:val="lowerRoman"/>
      <w:lvlText w:val="%6."/>
      <w:lvlJc w:val="right"/>
      <w:pPr>
        <w:ind w:left="4526" w:hanging="180"/>
      </w:pPr>
    </w:lvl>
    <w:lvl w:ilvl="6" w:tplc="0C09000F" w:tentative="1">
      <w:start w:val="1"/>
      <w:numFmt w:val="decimal"/>
      <w:lvlText w:val="%7."/>
      <w:lvlJc w:val="left"/>
      <w:pPr>
        <w:ind w:left="5246" w:hanging="360"/>
      </w:pPr>
    </w:lvl>
    <w:lvl w:ilvl="7" w:tplc="0C090019" w:tentative="1">
      <w:start w:val="1"/>
      <w:numFmt w:val="lowerLetter"/>
      <w:lvlText w:val="%8."/>
      <w:lvlJc w:val="left"/>
      <w:pPr>
        <w:ind w:left="5966" w:hanging="360"/>
      </w:pPr>
    </w:lvl>
    <w:lvl w:ilvl="8" w:tplc="0C09001B" w:tentative="1">
      <w:start w:val="1"/>
      <w:numFmt w:val="lowerRoman"/>
      <w:lvlText w:val="%9."/>
      <w:lvlJc w:val="right"/>
      <w:pPr>
        <w:ind w:left="6686" w:hanging="180"/>
      </w:pPr>
    </w:lvl>
  </w:abstractNum>
  <w:abstractNum w:abstractNumId="1" w15:restartNumberingAfterBreak="0">
    <w:nsid w:val="344C10E7"/>
    <w:multiLevelType w:val="hybridMultilevel"/>
    <w:tmpl w:val="2BFCD648"/>
    <w:lvl w:ilvl="0" w:tplc="CB5AF358">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DF"/>
    <w:rsid w:val="00291ADF"/>
    <w:rsid w:val="00E401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43C47-68C2-4202-BC48-5E551A7F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ADF"/>
    <w:pPr>
      <w:spacing w:after="0" w:line="240" w:lineRule="auto"/>
    </w:pPr>
    <w:rPr>
      <w:rFonts w:ascii="Arial" w:eastAsia="Times" w:hAnsi="Arial"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A20195BC4F44F9B802C4FCF44B93C" ma:contentTypeVersion="18" ma:contentTypeDescription="Create a new document." ma:contentTypeScope="" ma:versionID="15d6ed3431d46ce046a288a63fbacd67">
  <xsd:schema xmlns:xsd="http://www.w3.org/2001/XMLSchema" xmlns:xs="http://www.w3.org/2001/XMLSchema" xmlns:p="http://schemas.microsoft.com/office/2006/metadata/properties" xmlns:ns2="08a83ba7-7925-4094-b141-171d8f2525e4" xmlns:ns3="70b68ec4-66a7-4fa0-9f3b-42c6c54eeb82" targetNamespace="http://schemas.microsoft.com/office/2006/metadata/properties" ma:root="true" ma:fieldsID="788eb9ade5e7535a8b22ad1e775c0e53" ns2:_="" ns3:_="">
    <xsd:import namespace="08a83ba7-7925-4094-b141-171d8f2525e4"/>
    <xsd:import namespace="70b68ec4-66a7-4fa0-9f3b-42c6c54eeb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83ba7-7925-4094-b141-171d8f252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07e5ed-eb88-4849-93b4-48292c111e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68ec4-66a7-4fa0-9f3b-42c6c54eeb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f603e6-0476-4491-ae43-4fcf93e8129e}" ma:internalName="TaxCatchAll" ma:showField="CatchAllData" ma:web="70b68ec4-66a7-4fa0-9f3b-42c6c54ee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a83ba7-7925-4094-b141-171d8f2525e4">
      <Terms xmlns="http://schemas.microsoft.com/office/infopath/2007/PartnerControls"/>
    </lcf76f155ced4ddcb4097134ff3c332f>
    <TaxCatchAll xmlns="70b68ec4-66a7-4fa0-9f3b-42c6c54eeb82" xsi:nil="true"/>
  </documentManagement>
</p:properties>
</file>

<file path=customXml/itemProps1.xml><?xml version="1.0" encoding="utf-8"?>
<ds:datastoreItem xmlns:ds="http://schemas.openxmlformats.org/officeDocument/2006/customXml" ds:itemID="{F05B249F-7102-4480-B83B-8B4D9E22348B}"/>
</file>

<file path=customXml/itemProps2.xml><?xml version="1.0" encoding="utf-8"?>
<ds:datastoreItem xmlns:ds="http://schemas.openxmlformats.org/officeDocument/2006/customXml" ds:itemID="{6CF2CAC6-1EB4-45E7-8DF2-3C06E200B9AB}"/>
</file>

<file path=customXml/itemProps3.xml><?xml version="1.0" encoding="utf-8"?>
<ds:datastoreItem xmlns:ds="http://schemas.openxmlformats.org/officeDocument/2006/customXml" ds:itemID="{04F10B44-D6FF-48B9-8F2F-B2A448796B75}"/>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Prettejohn</dc:creator>
  <cp:keywords/>
  <dc:description/>
  <cp:lastModifiedBy>Erika Prettejohn</cp:lastModifiedBy>
  <cp:revision>1</cp:revision>
  <dcterms:created xsi:type="dcterms:W3CDTF">2019-11-25T05:25:00Z</dcterms:created>
  <dcterms:modified xsi:type="dcterms:W3CDTF">2019-11-25T05:28:00Z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0x010100882A20195BC4F44F9B802C4FCF44B93C</vt:lpwstr>
  </property>
</Properties>
</file>